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恒星结构与演化课程</w:t>
      </w:r>
    </w:p>
    <w:p>
      <w:pPr>
        <w:pStyle w:val="Heading1"/>
      </w:pPr>
      <w:r>
        <w:t>理论天体物理简介</w:t>
      </w:r>
    </w:p>
    <w:p>
      <w:r>
        <w:t>理论天体物理学是一门研究宇宙中天体物理现象的科学，通过数学模型和计算方法来解释和预测天体的行为。</w:t>
      </w:r>
    </w:p>
    <w:p>
      <w:pPr>
        <w:pStyle w:val="Heading1"/>
      </w:pPr>
      <w:r>
        <w:t>恒星结构基础</w:t>
      </w:r>
    </w:p>
    <w:p>
      <w:r>
        <w:t>恒星结构的基本方程包括流体静力学平衡方程、能量平衡方程、理想气体状态方程和辐射传输方程。这些方程描述了恒星内部物质和能量的分布和传输。</w:t>
      </w:r>
    </w:p>
    <w:p>
      <w:pPr>
        <w:pStyle w:val="Heading1"/>
      </w:pPr>
      <w:r>
        <w:t>恒星的能量产生与输运</w:t>
      </w:r>
    </w:p>
    <w:p>
      <w:r>
        <w:t>恒星内部的能量主要通过核反应产生，包括pp链和CNO循环。能量通过辐射和对流输运到恒星表面。Gamow Peak描述了反应率随温度的变化。</w:t>
      </w:r>
    </w:p>
    <w:p>
      <w:pPr>
        <w:pStyle w:val="Heading1"/>
      </w:pPr>
      <w:r>
        <w:t>恒星的各阶段演化</w:t>
      </w:r>
    </w:p>
    <w:p>
      <w:r>
        <w:t>恒星从形成到演化经历了多个阶段，包括早期的分子云坍缩、主序星阶段的氢燃烧、后主序阶段的氦燃烧和碳、氖、氧、硅等元素的燃烧，最终演化为白矮星、中子星或黑洞。</w:t>
      </w:r>
    </w:p>
    <w:p>
      <w:pPr>
        <w:pStyle w:val="Heading1"/>
      </w:pPr>
      <w:r>
        <w:t>恒星结构模型</w:t>
      </w:r>
    </w:p>
    <w:p>
      <w:r>
        <w:t>多方球模型和Lane-Emden方程是描述恒星结构的主要方法。通过这些模型可以计算恒星的质量、半径和内部压力分布。</w:t>
      </w:r>
    </w:p>
    <w:p>
      <w:pPr>
        <w:pStyle w:val="Heading1"/>
      </w:pPr>
      <w:r>
        <w:t>具体恒星模型的应用</w:t>
      </w:r>
    </w:p>
    <w:p>
      <w:r>
        <w:t>利用恒星结构模型可以计算恒星的核反应时标、元素组成变化和能量产生率，并预测恒星的光度与半径关系。</w:t>
      </w:r>
    </w:p>
    <w:p>
      <w:pPr>
        <w:pStyle w:val="Heading1"/>
      </w:pPr>
      <w:r>
        <w:t>对流与辐射</w:t>
      </w:r>
    </w:p>
    <w:p>
      <w:r>
        <w:t>对流和辐射是恒星内部能量输运的两种主要机制。对流条件由Ledoux判据和Schwarzschild判据确定，而辐射输运与不透明度有关。</w:t>
      </w:r>
    </w:p>
    <w:p>
      <w:pPr>
        <w:pStyle w:val="Heading1"/>
      </w:pPr>
      <w:r>
        <w:t>恒星的最终演化</w:t>
      </w:r>
    </w:p>
    <w:p>
      <w:r>
        <w:t>恒星在演化末期会经历白矮星的形成、中子星和黑洞的形成过程。超新星爆发是恒星演化的重要事件，导致重元素的合成。</w:t>
      </w:r>
    </w:p>
    <w:p>
      <w:pPr>
        <w:pStyle w:val="Heading1"/>
      </w:pPr>
      <w:r>
        <w:t>具体的计算方法</w:t>
      </w:r>
    </w:p>
    <w:p>
      <w:r>
        <w:t>恒星结构与演化的数值解法包括Runge-Kutta方法等，通过预估和提高解的准确度，进行实际计算。</w:t>
      </w:r>
    </w:p>
    <w:p>
      <w:pPr>
        <w:pStyle w:val="Heading1"/>
      </w:pPr>
      <w:r>
        <w:t>课程总结与思考</w:t>
      </w:r>
    </w:p>
    <w:p>
      <w:r>
        <w:t>总结课程内容，思考恒星结构与演化的基本理论和应用，并探讨未来的研究方向。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